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This document outlines the steps required to configure DASH systems for HTTPS communication using self-signed certificates.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kern w:val="36"/>
          <w:bdr w:val="none" w:sz="0" w:space="0" w:color="auto" w:frame="1"/>
          <w:lang w:val="en-US" w:eastAsia="ru-RU"/>
        </w:rPr>
        <w:t>Requirements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1. Download and install the latest available OpenSSL package (</w:t>
      </w:r>
      <w:hyperlink r:id="rId4" w:tgtFrame="_blank" w:history="1">
        <w:r w:rsidRPr="00A6765C">
          <w:rPr>
            <w:rFonts w:ascii="inherit" w:eastAsia="Times New Roman" w:hAnsi="inherit" w:cs="Arial"/>
            <w:color w:val="0070C9"/>
            <w:bdr w:val="none" w:sz="0" w:space="0" w:color="auto" w:frame="1"/>
            <w:lang w:val="en-US" w:eastAsia="ru-RU"/>
          </w:rPr>
          <w:t>http://www.openssl.org/</w:t>
        </w:r>
      </w:hyperlink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).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a. Ensure openssl.exe is in </w:t>
      </w: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%PATH%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b. Ensure that the environment variables has the variable “OPENSSL_CONF”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OPENSSL_CONF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C:\Program Files\OpenSSL-Win64\bin\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cnf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\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openssl.cnf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2. Sample </w:t>
      </w:r>
      <w:proofErr w:type="spellStart"/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ini</w:t>
      </w:r>
      <w:proofErr w:type="spellEnd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is specified in </w:t>
      </w: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Appendix A</w:t>
      </w: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. Save the contents as openssl.ini and modify the file based on your organization requirement.</w:t>
      </w:r>
    </w:p>
    <w:p w:rsid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</w:pPr>
      <w:r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Size must be set to 2048. All other sizes are unsupported.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 xml:space="preserve">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default_bits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</w:t>
      </w:r>
      <w:r w:rsidRPr="00A6765C">
        <w:rPr>
          <w:rFonts w:ascii="inherit" w:eastAsia="Times New Roman" w:hAnsi="inherit" w:cs="Courier New"/>
          <w:b/>
          <w:bCs/>
          <w:color w:val="800000"/>
          <w:highlight w:val="yellow"/>
          <w:bdr w:val="none" w:sz="0" w:space="0" w:color="auto" w:frame="1"/>
          <w:lang w:val="en-US" w:eastAsia="ru-RU"/>
        </w:rPr>
        <w:t>2048</w:t>
      </w:r>
    </w:p>
    <w:p w:rsid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</w:pP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a</w:t>
      </w: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 xml:space="preserve">. Per device certificate: A per device certificate can be generated and installed on that </w:t>
      </w:r>
      <w:proofErr w:type="gramStart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particular device</w:t>
      </w:r>
      <w:proofErr w:type="gramEnd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 xml:space="preserve"> (</w:t>
      </w:r>
      <w:proofErr w:type="spellStart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Eg</w:t>
      </w:r>
      <w:proofErr w:type="spellEnd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 xml:space="preserve">: dash-system.myorg.com). Per device certificate can be generated on alternate names of the systems </w:t>
      </w:r>
      <w:proofErr w:type="gramStart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and also</w:t>
      </w:r>
      <w:proofErr w:type="gramEnd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 xml:space="preserve"> on IP address. For per </w:t>
      </w:r>
      <w:proofErr w:type="spellStart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per</w:t>
      </w:r>
      <w:proofErr w:type="spellEnd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 xml:space="preserve"> device option, under “</w:t>
      </w:r>
      <w:proofErr w:type="spellStart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alt_names</w:t>
      </w:r>
      <w:proofErr w:type="spellEnd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 xml:space="preserve">” section, add value for key “DNS.1”, “DNS.2 and “IP.1”. </w:t>
      </w:r>
      <w:proofErr w:type="spellStart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Eg</w:t>
      </w:r>
      <w:proofErr w:type="spellEnd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,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DNS.1   = dash-system.myorg.com</w:t>
      </w:r>
      <w:r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&lt;DNS name of DASH system&gt;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DNS.2   = dash-system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IP.1    = 10.10.10.100</w:t>
      </w:r>
      <w:r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&lt;IP address of DASH system</w:t>
      </w:r>
      <w:r w:rsidR="00FA26AF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, e.g. 192.168.1.10</w:t>
      </w:r>
      <w:r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&gt;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3. NIC Management Controller specific requirements are mentioned in </w:t>
      </w: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Section D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Note:</w:t>
      </w: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The steps below are tested with OpenSSL 1.1.1d version.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br/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kern w:val="36"/>
          <w:bdr w:val="none" w:sz="0" w:space="0" w:color="auto" w:frame="1"/>
          <w:lang w:val="en-US" w:eastAsia="ru-RU"/>
        </w:rPr>
        <w:t>Section A: Generate Root certificate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firstLine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A Root certificate is common to the whole organization. It is generated only once and installed in the certificate store.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1)    Create folders &amp; copy openssl.ini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mkdir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DASHCert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cd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DASHCert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copy ..\openssl.ini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DASHCert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mkdir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newcerts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private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2)    Create requisite files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echo 01 &gt; serial 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copy /y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nul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index.txt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3)    Create root certificate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firstLine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Note:</w:t>
      </w: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 xml:space="preserve"> For ‘Common Name’, specify the name of the root authority. For </w:t>
      </w:r>
      <w:proofErr w:type="gramStart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instance</w:t>
      </w:r>
      <w:proofErr w:type="gramEnd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 xml:space="preserve"> like 'DASH Root Authority'.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openssl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genrsa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-out private/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cakey.pem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1024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openssl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req -new -x509 -extensions v3_ca -key private/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cakey.pem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-out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cacert.pem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-days 3650 -sha256 -config ./openssl.ini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openssl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x509 -in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cacert.pem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-out DASHCA.crt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br/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lastRenderedPageBreak/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kern w:val="36"/>
          <w:bdr w:val="none" w:sz="0" w:space="0" w:color="auto" w:frame="1"/>
          <w:lang w:val="en-US" w:eastAsia="ru-RU"/>
        </w:rPr>
        <w:t>Section B: Add root certificate to certificate store on the system with DASH Console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firstLine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 xml:space="preserve">Root </w:t>
      </w:r>
      <w:proofErr w:type="spellStart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certicate</w:t>
      </w:r>
      <w:proofErr w:type="spellEnd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 xml:space="preserve"> must be installed in the certificate store on all console systems where DASH applications like DASH CLI, AMD Management Console and AMPS are installed.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firstLine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 w:hanging="360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kern w:val="36"/>
          <w:sz w:val="23"/>
          <w:szCs w:val="23"/>
          <w:bdr w:val="none" w:sz="0" w:space="0" w:color="auto" w:frame="1"/>
          <w:lang w:val="en-US" w:eastAsia="ru-RU"/>
        </w:rPr>
        <w:t>1. Windows OS system with DASH Console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1. Copy DASHCA.crt to DASH Console.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2. Import to certificate store: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a. Right click on DASHCA.crt and select 'Install Certificate'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b. Select “Local Machine” as Store Location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c. Click Next and select 'Place all certificates in the following store'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d. Click Browse and select 'Trusted Root Certification Authorities'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e. Click Next &amp; Finish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kern w:val="36"/>
          <w:bdr w:val="none" w:sz="0" w:space="0" w:color="auto" w:frame="1"/>
          <w:lang w:val="en-US" w:eastAsia="ru-RU"/>
        </w:rPr>
        <w:t>Section C: Generate per-device certificate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Continuation of the steps from Section A.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1)    Create certificate signing request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Note:</w:t>
      </w: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For ‘Common Name’, specify the generic (</w:t>
      </w:r>
      <w:proofErr w:type="spellStart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Eg</w:t>
      </w:r>
      <w:proofErr w:type="spellEnd"/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: *.myorg.com).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openssl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req -new -nodes -out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req.pem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-sha256 -extensions v3_req -config ./openssl.ini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2)    Sign certificate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openssl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ca -out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cert.pem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-extensions v3_req -config ./openssl.ini -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infiles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req.pem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3)    Strip readable text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move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cert.pem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tmp.pem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openssl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x509 -in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tmp.pem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-out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cert.pem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br/>
      </w:r>
    </w:p>
    <w:p w:rsidR="00A6765C" w:rsidRDefault="00A6765C" w:rsidP="00A6765C">
      <w:pPr>
        <w:shd w:val="clear" w:color="auto" w:fill="FFFFFF"/>
        <w:spacing w:after="0" w:line="240" w:lineRule="auto"/>
        <w:textAlignment w:val="baseline"/>
        <w:outlineLvl w:val="0"/>
        <w:rPr>
          <w:rFonts w:ascii="inherit" w:eastAsia="Times New Roman" w:hAnsi="inherit" w:cs="Arial"/>
          <w:b/>
          <w:bCs/>
          <w:color w:val="000000"/>
          <w:kern w:val="36"/>
          <w:bdr w:val="none" w:sz="0" w:space="0" w:color="auto" w:frame="1"/>
          <w:lang w:val="en-US" w:eastAsia="ru-RU"/>
        </w:rPr>
      </w:pP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kern w:val="36"/>
          <w:bdr w:val="none" w:sz="0" w:space="0" w:color="auto" w:frame="1"/>
          <w:lang w:val="en-US" w:eastAsia="ru-RU"/>
        </w:rPr>
        <w:t>Section D: Import certificate on the DASH System</w:t>
      </w:r>
    </w:p>
    <w:p w:rsidR="00A6765C" w:rsidRDefault="00A6765C" w:rsidP="00A6765C">
      <w:pPr>
        <w:shd w:val="clear" w:color="auto" w:fill="FFFFFF"/>
        <w:spacing w:after="0" w:line="240" w:lineRule="auto"/>
        <w:ind w:firstLine="360"/>
        <w:textAlignment w:val="baseline"/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Executing the commands below will over-write the existing certificate details. </w:t>
      </w:r>
    </w:p>
    <w:p w:rsidR="00A6765C" w:rsidRDefault="00A6765C" w:rsidP="00A6765C">
      <w:pPr>
        <w:shd w:val="clear" w:color="auto" w:fill="FFFFFF"/>
        <w:spacing w:after="0" w:line="240" w:lineRule="auto"/>
        <w:ind w:firstLine="360"/>
        <w:textAlignment w:val="baseline"/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</w:pPr>
    </w:p>
    <w:p w:rsidR="00A6765C" w:rsidRDefault="00A6765C" w:rsidP="00A6765C">
      <w:pPr>
        <w:shd w:val="clear" w:color="auto" w:fill="FFFFFF"/>
        <w:spacing w:after="0" w:line="240" w:lineRule="auto"/>
        <w:ind w:firstLine="360"/>
        <w:textAlignment w:val="baseline"/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</w:pPr>
      <w:r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For shared mode use the following command: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AqDashConfig.exe shared </w:t>
      </w: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admin</w:t>
      </w: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adminpass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cert.pem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key.pem</w:t>
      </w:r>
      <w:proofErr w:type="spellEnd"/>
    </w:p>
    <w:p w:rsidR="00A6765C" w:rsidRDefault="00A6765C" w:rsidP="00A6765C">
      <w:pPr>
        <w:shd w:val="clear" w:color="auto" w:fill="FFFFFF"/>
        <w:spacing w:after="0" w:line="240" w:lineRule="auto"/>
        <w:ind w:firstLine="360"/>
        <w:textAlignment w:val="baseline"/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</w:pPr>
    </w:p>
    <w:p w:rsidR="00A6765C" w:rsidRDefault="00A6765C" w:rsidP="00A6765C">
      <w:pPr>
        <w:shd w:val="clear" w:color="auto" w:fill="FFFFFF"/>
        <w:spacing w:after="0" w:line="240" w:lineRule="auto"/>
        <w:ind w:firstLine="360"/>
        <w:textAlignment w:val="baseline"/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</w:pPr>
      <w:r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For exclusive mode use the following command:</w:t>
      </w:r>
    </w:p>
    <w:p w:rsidR="00A6765C" w:rsidRPr="00A6765C" w:rsidRDefault="00A6765C" w:rsidP="00A6765C">
      <w:pPr>
        <w:shd w:val="clear" w:color="auto" w:fill="FFFFFF"/>
        <w:spacing w:after="0" w:line="240" w:lineRule="auto"/>
        <w:ind w:left="720"/>
        <w:textAlignment w:val="baseline"/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AqDashConfig.exe exclusive admin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adminpass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cert.pem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key.pem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</w:t>
      </w: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--mac </w:t>
      </w:r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00:17:B</w:t>
      </w:r>
      <w:proofErr w:type="gram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6:10:10:</w:t>
      </w:r>
      <w:r w:rsidR="00FA26AF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10</w:t>
      </w: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--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ip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192.168.1.1</w:t>
      </w:r>
      <w:r w:rsidR="00FA26AF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0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kern w:val="36"/>
          <w:bdr w:val="none" w:sz="0" w:space="0" w:color="auto" w:frame="1"/>
          <w:lang w:val="en-US" w:eastAsia="ru-RU"/>
        </w:rPr>
        <w:t>Section E: Verification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To verify the certificate installed correctly and DASH HTTPS is working.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val="en-US" w:eastAsia="ru-RU"/>
        </w:rPr>
      </w:pPr>
      <w:r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1</w:t>
      </w:r>
      <w:r w:rsidRPr="00A6765C">
        <w:rPr>
          <w:rFonts w:ascii="inherit" w:eastAsia="Times New Roman" w:hAnsi="inherit" w:cs="Arial"/>
          <w:b/>
          <w:bCs/>
          <w:color w:val="000000"/>
          <w:bdr w:val="none" w:sz="0" w:space="0" w:color="auto" w:frame="1"/>
          <w:lang w:val="en-US" w:eastAsia="ru-RU"/>
        </w:rPr>
        <w:t>)    Via DASH CLI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Run a DASH CLI https command without -C option. DASH CLI must provide the output without any error.</w:t>
      </w:r>
    </w:p>
    <w:p w:rsid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dashcli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-h dash-system.myorg.com -p 664 -S https -a digest -u admin -P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adminpass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-t </w:t>
      </w:r>
      <w:proofErr w:type="spellStart"/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computersystem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[</w:t>
      </w:r>
      <w:proofErr w:type="gram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0] power status</w:t>
      </w:r>
    </w:p>
    <w:p w:rsidR="00FA26AF" w:rsidRDefault="00FA26AF" w:rsidP="00A6765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</w:pPr>
    </w:p>
    <w:p w:rsidR="00FA26AF" w:rsidRPr="00A6765C" w:rsidRDefault="00FA26AF" w:rsidP="00FA26A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dashcli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-h </w:t>
      </w:r>
      <w:r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192.168.1.10</w:t>
      </w: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-p 664 -S https -a digest -u admin -P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adminpass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-t </w:t>
      </w:r>
      <w:proofErr w:type="spellStart"/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computersystem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[</w:t>
      </w:r>
      <w:proofErr w:type="gram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0] power status</w:t>
      </w:r>
    </w:p>
    <w:p w:rsidR="00FA26AF" w:rsidRPr="00A6765C" w:rsidRDefault="00FA26AF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Arial"/>
          <w:color w:val="0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  <w:lang w:val="en-US" w:eastAsia="ru-RU"/>
        </w:rPr>
      </w:pPr>
      <w:r w:rsidRPr="00A6765C">
        <w:rPr>
          <w:rFonts w:ascii="inherit" w:eastAsia="Times New Roman" w:hAnsi="inherit" w:cs="Arial"/>
          <w:b/>
          <w:bCs/>
          <w:color w:val="000000"/>
          <w:kern w:val="36"/>
          <w:bdr w:val="none" w:sz="0" w:space="0" w:color="auto" w:frame="1"/>
          <w:lang w:val="en-US" w:eastAsia="ru-RU"/>
        </w:rPr>
        <w:lastRenderedPageBreak/>
        <w:t>Appendix A - Sample openssl.ini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 OpenSSL configuration file.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#----Begin----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 Establish working directory.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dir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</w:t>
      </w:r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= .</w:t>
      </w:r>
      <w:bookmarkStart w:id="0" w:name="_GoBack"/>
      <w:bookmarkEnd w:id="0"/>
      <w:proofErr w:type="gram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[ </w:t>
      </w:r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ca ]</w:t>
      </w:r>
      <w:proofErr w:type="gram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default_ca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CA_default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[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CA_</w:t>
      </w:r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default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]</w:t>
      </w:r>
      <w:proofErr w:type="gram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serial = $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dir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/serial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database = $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dir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/index.txt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new_certs_dir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$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dir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/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newcerts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certificate = $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dir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/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cacert.pem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private_key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$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dir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/private/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cakey.pem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default_days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3650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default_md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sha256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preserve = no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email_in_dn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no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nameopt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default_ca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certopt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default_ca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policy =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policy_match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[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policy_</w:t>
      </w:r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match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]</w:t>
      </w:r>
      <w:proofErr w:type="gram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countryName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match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stateOrProvinceName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match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organizationName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match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organizationalUnitName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optional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commonName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supplied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emailAddress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optional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[ </w:t>
      </w:r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req ]</w:t>
      </w:r>
      <w:proofErr w:type="gram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default_bits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</w:t>
      </w:r>
      <w:r w:rsidRPr="00A6765C">
        <w:rPr>
          <w:rFonts w:ascii="inherit" w:eastAsia="Times New Roman" w:hAnsi="inherit" w:cs="Courier New"/>
          <w:b/>
          <w:bCs/>
          <w:color w:val="800000"/>
          <w:highlight w:val="yellow"/>
          <w:bdr w:val="none" w:sz="0" w:space="0" w:color="auto" w:frame="1"/>
          <w:lang w:val="en-US" w:eastAsia="ru-RU"/>
        </w:rPr>
        <w:t>2048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default_keyfile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key.pem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default_md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sha256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string_mask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nombstr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distinguished_name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req_distinguished_name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[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req_distinguished_</w:t>
      </w:r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]</w:t>
      </w:r>
      <w:proofErr w:type="gram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 Variable name Prompt string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#---------------------- ----------------------------------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0.organizationName = Organization Name (company)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organizationalUnitName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Organizational Unit Name (department, division)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emailAddress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Email Address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emailAddress_max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40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localityName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Locality Name (city, district)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stateOrProvinceName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State or Province Name (full name)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countryName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Country Name (2 letter code)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countryName_min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2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countryName_max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2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commonName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Common Name (hostname, IP, or your name)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commonName_max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64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 Default values for the above, for consistency and less typing.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 Variable name Value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#------------------------------ ------------------------------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0.organizationName_default       =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MyOrg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Inc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lastRenderedPageBreak/>
        <w:t>organizationalUnitName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          = IT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countryName_default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             = IN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stateOrProvinceName_default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     = KA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localityName_default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            = Bangalore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emailAddress_default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            = </w:t>
      </w:r>
      <w:hyperlink r:id="rId5" w:history="1">
        <w:r w:rsidRPr="00A6765C">
          <w:rPr>
            <w:rFonts w:ascii="inherit" w:eastAsia="Times New Roman" w:hAnsi="inherit" w:cs="Courier New"/>
            <w:b/>
            <w:bCs/>
            <w:color w:val="0070C9"/>
            <w:bdr w:val="none" w:sz="0" w:space="0" w:color="auto" w:frame="1"/>
            <w:lang w:val="en-US" w:eastAsia="ru-RU"/>
          </w:rPr>
          <w:t>it@myorg.com</w:t>
        </w:r>
      </w:hyperlink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organizationalUnitName_default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  = IT Department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commonName_default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              = *.myorg.com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[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alt_</w:t>
      </w:r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names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]</w:t>
      </w:r>
      <w:proofErr w:type="gram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 Hostname of target with FQDN can also be entered in the form *.domain.com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DNS.1      = *.myorg.com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#DNS.2     = dash-system.myorg.com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#DNS.3     = dash-system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 IP address can be allowed with the IP Key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#IP.1      = 10.10.10.100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[ v3_</w:t>
      </w:r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ca ]</w:t>
      </w:r>
      <w:proofErr w:type="gram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basicConstraints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</w:t>
      </w:r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CA:TRUE</w:t>
      </w:r>
      <w:proofErr w:type="gram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subjectKeyIdentifier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hash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authorityKeyIdentifier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</w:t>
      </w:r>
      <w:proofErr w:type="spellStart"/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keyid:always</w:t>
      </w:r>
      <w:proofErr w:type="gram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,issuer:always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keyUsage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digitalSignature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,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nonRepudiation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,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keyEncipherment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,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dataEncipherment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,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keyAgreement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,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keyCertSign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subjectAltName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@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alt_names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 </w:t>
      </w:r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[ v3_</w:t>
      </w:r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req ]</w:t>
      </w:r>
      <w:proofErr w:type="gram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basicConstraints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</w:t>
      </w:r>
      <w:proofErr w:type="gram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CA:FALSE</w:t>
      </w:r>
      <w:proofErr w:type="gram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keyUsage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digitalSignature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,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nonRepudiation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,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keyEncipherment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,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dataEncipherment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,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keyAgreement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, 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keyCertSign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subjectAltName</w:t>
      </w:r>
      <w:proofErr w:type="spellEnd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 xml:space="preserve"> = @</w:t>
      </w:r>
      <w:proofErr w:type="spellStart"/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alt_names</w:t>
      </w:r>
      <w:proofErr w:type="spellEnd"/>
    </w:p>
    <w:p w:rsidR="00A6765C" w:rsidRPr="00A6765C" w:rsidRDefault="00A6765C" w:rsidP="00A676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A6765C">
        <w:rPr>
          <w:rFonts w:ascii="inherit" w:eastAsia="Times New Roman" w:hAnsi="inherit" w:cs="Courier New"/>
          <w:b/>
          <w:bCs/>
          <w:color w:val="800000"/>
          <w:bdr w:val="none" w:sz="0" w:space="0" w:color="auto" w:frame="1"/>
          <w:lang w:val="en-US" w:eastAsia="ru-RU"/>
        </w:rPr>
        <w:t>#----End----</w:t>
      </w:r>
    </w:p>
    <w:sectPr w:rsidR="00A6765C" w:rsidRPr="00A67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65C"/>
    <w:rsid w:val="00A6765C"/>
    <w:rsid w:val="00AF5A84"/>
    <w:rsid w:val="00FA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58752"/>
  <w15:chartTrackingRefBased/>
  <w15:docId w15:val="{3CEE92E2-69E6-4FF3-ACDC-F7E446716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676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"/>
    <w:qFormat/>
    <w:rsid w:val="00A676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76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A676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A67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A6765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676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t@myorg.com" TargetMode="External"/><Relationship Id="rId4" Type="http://schemas.openxmlformats.org/officeDocument/2006/relationships/hyperlink" Target="https://community.amd.com/external-link.jspa?url=http%3A%2F%2Fwww.openssl.org%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Symolkin</dc:creator>
  <cp:keywords/>
  <dc:description/>
  <cp:lastModifiedBy>Mikhail Symolkin</cp:lastModifiedBy>
  <cp:revision>1</cp:revision>
  <dcterms:created xsi:type="dcterms:W3CDTF">2020-06-26T06:27:00Z</dcterms:created>
  <dcterms:modified xsi:type="dcterms:W3CDTF">2020-06-26T06:40:00Z</dcterms:modified>
</cp:coreProperties>
</file>